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505"/>
        <w:tblW w:w="14773" w:type="dxa"/>
        <w:tblLayout w:type="fixed"/>
        <w:tblLook w:val="04A0" w:firstRow="1" w:lastRow="0" w:firstColumn="1" w:lastColumn="0" w:noHBand="0" w:noVBand="1"/>
      </w:tblPr>
      <w:tblGrid>
        <w:gridCol w:w="1369"/>
        <w:gridCol w:w="1156"/>
        <w:gridCol w:w="908"/>
        <w:gridCol w:w="936"/>
        <w:gridCol w:w="1111"/>
        <w:gridCol w:w="613"/>
        <w:gridCol w:w="2551"/>
        <w:gridCol w:w="1134"/>
        <w:gridCol w:w="1560"/>
        <w:gridCol w:w="850"/>
        <w:gridCol w:w="1418"/>
        <w:gridCol w:w="1167"/>
      </w:tblGrid>
      <w:tr w:rsidR="00C42FA6" w:rsidRPr="009D0DCC" w:rsidTr="00C42FA6">
        <w:tc>
          <w:tcPr>
            <w:tcW w:w="1369" w:type="dxa"/>
          </w:tcPr>
          <w:p w:rsidR="00C42FA6" w:rsidRPr="00AD12BA" w:rsidRDefault="00C42FA6" w:rsidP="002278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Муниципальный район</w:t>
            </w:r>
          </w:p>
        </w:tc>
        <w:tc>
          <w:tcPr>
            <w:tcW w:w="1156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908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936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1111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Место работы ,занимаемая должность</w:t>
            </w:r>
          </w:p>
        </w:tc>
        <w:tc>
          <w:tcPr>
            <w:tcW w:w="613" w:type="dxa"/>
          </w:tcPr>
          <w:p w:rsidR="00C42FA6" w:rsidRPr="00AD12BA" w:rsidRDefault="00C42FA6" w:rsidP="0022781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Трудовой стаж</w:t>
            </w:r>
          </w:p>
        </w:tc>
        <w:tc>
          <w:tcPr>
            <w:tcW w:w="2551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 xml:space="preserve">Краткая 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деятельности,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подробное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 xml:space="preserve">описание 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внесенного вклада в развитие России, Республики Татарстан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щественная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1560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 xml:space="preserve">Благотворительная 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деятельность</w:t>
            </w:r>
          </w:p>
        </w:tc>
        <w:tc>
          <w:tcPr>
            <w:tcW w:w="850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Сведения о семье</w:t>
            </w:r>
          </w:p>
        </w:tc>
        <w:tc>
          <w:tcPr>
            <w:tcW w:w="1418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Награды и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поощерения</w:t>
            </w:r>
            <w:proofErr w:type="spellEnd"/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 xml:space="preserve"> личные и коллектива</w:t>
            </w: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</w:tcPr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Жизненый</w:t>
            </w:r>
            <w:proofErr w:type="spellEnd"/>
          </w:p>
          <w:p w:rsidR="00C42FA6" w:rsidRPr="00AD12BA" w:rsidRDefault="00C42FA6" w:rsidP="002278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12BA">
              <w:rPr>
                <w:rFonts w:ascii="Times New Roman" w:hAnsi="Times New Roman" w:cs="Times New Roman"/>
                <w:sz w:val="16"/>
                <w:szCs w:val="16"/>
              </w:rPr>
              <w:t>девиз</w:t>
            </w:r>
          </w:p>
        </w:tc>
      </w:tr>
      <w:tr w:rsidR="00C42FA6" w:rsidRPr="009D0DCC" w:rsidTr="00C42FA6">
        <w:tc>
          <w:tcPr>
            <w:tcW w:w="1369" w:type="dxa"/>
          </w:tcPr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 Татарстан, Нижнекамский район</w:t>
            </w: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</w:tcPr>
          <w:p w:rsidR="00C42FA6" w:rsidRPr="00AD12BA" w:rsidRDefault="00C42FA6" w:rsidP="00C42F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Нижнекамск</w:t>
            </w:r>
          </w:p>
        </w:tc>
        <w:tc>
          <w:tcPr>
            <w:tcW w:w="908" w:type="dxa"/>
          </w:tcPr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2CF0">
              <w:rPr>
                <w:rFonts w:ascii="Times New Roman" w:hAnsi="Times New Roman" w:cs="Times New Roman"/>
                <w:sz w:val="16"/>
                <w:szCs w:val="16"/>
              </w:rPr>
              <w:t xml:space="preserve">Хасанова Римма </w:t>
            </w:r>
            <w:proofErr w:type="spellStart"/>
            <w:r w:rsidRPr="00502CF0">
              <w:rPr>
                <w:rFonts w:ascii="Times New Roman" w:hAnsi="Times New Roman" w:cs="Times New Roman"/>
                <w:sz w:val="16"/>
                <w:szCs w:val="16"/>
              </w:rPr>
              <w:t>Бариевна</w:t>
            </w:r>
            <w:proofErr w:type="spellEnd"/>
          </w:p>
        </w:tc>
        <w:tc>
          <w:tcPr>
            <w:tcW w:w="936" w:type="dxa"/>
          </w:tcPr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26.05.1954 года рождения</w:t>
            </w:r>
          </w:p>
        </w:tc>
        <w:tc>
          <w:tcPr>
            <w:tcW w:w="1111" w:type="dxa"/>
          </w:tcPr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Пенсионерка</w:t>
            </w:r>
          </w:p>
        </w:tc>
        <w:tc>
          <w:tcPr>
            <w:tcW w:w="613" w:type="dxa"/>
          </w:tcPr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с 1973 по 2021 года</w:t>
            </w:r>
          </w:p>
        </w:tc>
        <w:tc>
          <w:tcPr>
            <w:tcW w:w="2551" w:type="dxa"/>
          </w:tcPr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Хасанова Римма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Бариевна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начала работать в Нижнекамской централизованной библиотечной системе с 1979 года методистом по работе с детьми. Вооруженная крепкими теоретическими знаниями, зарекомендовала себя ответственным, эрудированным специалистом. Выезды в сельские библиотеки, семинары детских, сельских, школьных библиотекарей, практикумы для начинающих библиотекарей стали неотъемлемой частью работы молодого методиста. 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Хасанова Р.Б. с 1983 года возглавила Центральную детскую библиотеку и была назначена заместителем директора по работе с детьми.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Хасанова Римма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Бариевна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принципиально и по-деловому решала проблемы библиотечного, информационно-библиографического обслуживания детского населения Нижнекамской Централизованной библиотечной системы, в составе которой 7 детских, 2 библиотеки семейного чтения, 28 сельских и 8 городских взрослых библиотек, контролировала весь процесс библиотечной деятельности: планирование и отчетность, анализ работы библиотек, организацию руководства </w:t>
            </w:r>
            <w:r w:rsidRPr="00ED6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чтением детей, работу с кадрами и другое. 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Хасанова Римма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Бариевна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успешно решала административно-хозяйственные вопросы: комплектование библиотечных фондов, укрепление материально-технической базы Центральной детской библиотеки и детских библиотек города и села. Большое внимание уделяла компьютеризации и автоматизации библиотечных процессов и работе в Национально-электронная библиотека и в социальных сетях.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В 2017 году Центральная детская библиотека переехала в новое здание и начала работу в новом формате. Под руководством Риммы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Бариевны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был разработан новый проект «Окно 3D: Окно в мир литературы, информации и творчества». Внедрила новые программы «Растём с книгой» для малышей, «Хочу всё знать» для детей младшего школьного возраста, «Подросток. Чтение. Успех» для подростков, «3D: Добрый день детства» работа в парке.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Хасанова Римма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Бариевна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за 40 лет библиотечной деятельности внесла в практику работы много интересных форм и методов работы с читателями, с литературой. Под ее руководством детские и сельские библиотеки системы участвовали в ежегодном конкурсе «Детская библиотека года» и «Детский библиотекарь года», организованным Министерством </w:t>
            </w:r>
            <w:r w:rsidRPr="00ED6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Республиканской детской библиотекой и всегда были признаны лучшими в республике.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Много сил и энергии отдавала улучшению библиотечного обслуживания детей и руководителей детским чтением, используя свой многолетний опыт. 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Хасанова Римма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Бариевна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постоянно занималась самообразованием, изучала опыт работы республиканских, российских и зарубежных библиотек и, как хороший педагог, психолог, наставник, имея еще и педагогическое образование, своим опытом и знанием охотно делилась со своими коллегами. Активно участвовала в творческой работе: выступала на научно-практических конференциях, республиканских семинарах-совещаниях по обмену опытом от нашей системы и проводила мастер-классы.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Хасанова Римма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Бариевна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впервые в системе начала проводить семинары на татарском языке. Уделяла большое внимание воспитанию любви к родному языку, популяризации татарской литературы. Методические материалы, составленные Риммой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Бариевной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до сих пор актуальны и широко применяются в работе нашей системы и библиотеках республики. 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Римма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Бариевна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подготовила авторскую программу «Школа детского библиотекаря». </w:t>
            </w:r>
            <w:r w:rsidRPr="00ED6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Проводила выездные занятия в филиалах библиотечной системы, где обучала библиотекарей основам информационно-библиографической и массовой работы, созданию в библиотеках комфортной информационной среды.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Хасанову Римму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Бариевну</w:t>
            </w:r>
            <w:proofErr w:type="spellEnd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 хорошо знают и ценят работники библиотечной системы, общественность и творческая интеллигенция города, руководители республиканских библиотек. Высокий профессионализм и деловые качества современного руководителя чутко улавливающие новые перспективы направления в своей сфере по достоинству оценены руководством управления культуры, администрацией города и Министерством культуры республики, получили признание коллег.</w:t>
            </w:r>
          </w:p>
        </w:tc>
        <w:tc>
          <w:tcPr>
            <w:tcW w:w="1134" w:type="dxa"/>
          </w:tcPr>
          <w:p w:rsidR="00C42FA6" w:rsidRPr="000474C3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Член окружной избирательной комиссии - 2 раза</w:t>
            </w:r>
          </w:p>
        </w:tc>
        <w:tc>
          <w:tcPr>
            <w:tcW w:w="1560" w:type="dxa"/>
          </w:tcPr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Неоднократно участвовала в благотворительных акциях помощи детям-инвалидам, в акциях «Подари детям книгу»</w:t>
            </w:r>
          </w:p>
        </w:tc>
        <w:tc>
          <w:tcPr>
            <w:tcW w:w="850" w:type="dxa"/>
          </w:tcPr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Вдова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Сын: Хасанов Роберт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Анисович</w:t>
            </w:r>
            <w:proofErr w:type="spellEnd"/>
          </w:p>
          <w:p w:rsidR="00C42FA6" w:rsidRPr="00AD12BA" w:rsidRDefault="00C42FA6" w:rsidP="00ED6FC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Сын: Хасанов Альберт </w:t>
            </w:r>
            <w:proofErr w:type="spellStart"/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Анисович</w:t>
            </w:r>
            <w:proofErr w:type="spellEnd"/>
          </w:p>
        </w:tc>
        <w:tc>
          <w:tcPr>
            <w:tcW w:w="1418" w:type="dxa"/>
          </w:tcPr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Почётное звание «Заслуженный работник культуры Республики Татарстан» (2019 год);  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Почетная     грамота      Министерства     культуры Российской Федерации (1983 год);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Почетная    грамота    Министерства    культуры   Республики Татарстан (1992, 1996, 2004гг.);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Ветеран труда (2012 год);</w:t>
            </w:r>
          </w:p>
          <w:p w:rsidR="00C42FA6" w:rsidRPr="00ED6FC2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>Почетная   грамота   Главы Нижнекамского муниципального района Республики Татарстан (2021 год);</w:t>
            </w:r>
          </w:p>
          <w:p w:rsidR="00C42FA6" w:rsidRPr="002D7126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t xml:space="preserve">Почетная   грамота   управления   культуры   Нижнекамского муниципального </w:t>
            </w:r>
            <w:r w:rsidRPr="00ED6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Республики Татарстан (1998год).</w:t>
            </w:r>
          </w:p>
        </w:tc>
        <w:tc>
          <w:tcPr>
            <w:tcW w:w="1167" w:type="dxa"/>
          </w:tcPr>
          <w:p w:rsidR="00C42FA6" w:rsidRPr="00AD12BA" w:rsidRDefault="00C42FA6" w:rsidP="00ED6FC2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6FC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Жизнь состоит из трех «С»: самообразование, саморазвитие, самореализация личности</w:t>
            </w:r>
          </w:p>
        </w:tc>
      </w:tr>
    </w:tbl>
    <w:p w:rsidR="001829E5" w:rsidRDefault="001829E5"/>
    <w:sectPr w:rsidR="001829E5" w:rsidSect="008D61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61"/>
    <w:rsid w:val="00002990"/>
    <w:rsid w:val="000474C3"/>
    <w:rsid w:val="000639D0"/>
    <w:rsid w:val="00137A3F"/>
    <w:rsid w:val="001829E5"/>
    <w:rsid w:val="002045DB"/>
    <w:rsid w:val="00227818"/>
    <w:rsid w:val="002854BD"/>
    <w:rsid w:val="002860A5"/>
    <w:rsid w:val="003728FC"/>
    <w:rsid w:val="003D5374"/>
    <w:rsid w:val="00465E95"/>
    <w:rsid w:val="004E4A5D"/>
    <w:rsid w:val="004F3CAE"/>
    <w:rsid w:val="004F416E"/>
    <w:rsid w:val="00502CF0"/>
    <w:rsid w:val="005065C5"/>
    <w:rsid w:val="00522E33"/>
    <w:rsid w:val="0053685B"/>
    <w:rsid w:val="005741F7"/>
    <w:rsid w:val="006C60CD"/>
    <w:rsid w:val="00800040"/>
    <w:rsid w:val="0080215A"/>
    <w:rsid w:val="00802FDA"/>
    <w:rsid w:val="00871D08"/>
    <w:rsid w:val="008D6160"/>
    <w:rsid w:val="008E2F63"/>
    <w:rsid w:val="00922219"/>
    <w:rsid w:val="00963E8E"/>
    <w:rsid w:val="009D0DCC"/>
    <w:rsid w:val="009E4114"/>
    <w:rsid w:val="00AD12BA"/>
    <w:rsid w:val="00AF745C"/>
    <w:rsid w:val="00B174CE"/>
    <w:rsid w:val="00B50D73"/>
    <w:rsid w:val="00C15F09"/>
    <w:rsid w:val="00C42FA6"/>
    <w:rsid w:val="00CB5C65"/>
    <w:rsid w:val="00CC6F4B"/>
    <w:rsid w:val="00D11F61"/>
    <w:rsid w:val="00D1599D"/>
    <w:rsid w:val="00D25F55"/>
    <w:rsid w:val="00D44968"/>
    <w:rsid w:val="00D50DD6"/>
    <w:rsid w:val="00D7395B"/>
    <w:rsid w:val="00E07310"/>
    <w:rsid w:val="00E8182D"/>
    <w:rsid w:val="00EA634C"/>
    <w:rsid w:val="00EB657D"/>
    <w:rsid w:val="00ED21B5"/>
    <w:rsid w:val="00E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49DB"/>
  <w15:docId w15:val="{DCE7A2E2-5967-48E7-8713-B203640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5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Молодова Галина Ивановна</dc:creator>
  <cp:lastModifiedBy>213-Тимкин</cp:lastModifiedBy>
  <cp:revision>2</cp:revision>
  <cp:lastPrinted>2022-11-03T07:26:00Z</cp:lastPrinted>
  <dcterms:created xsi:type="dcterms:W3CDTF">2023-02-03T07:40:00Z</dcterms:created>
  <dcterms:modified xsi:type="dcterms:W3CDTF">2023-02-03T07:40:00Z</dcterms:modified>
</cp:coreProperties>
</file>